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EF" w:rsidRPr="0032729B" w:rsidRDefault="003D6F3C" w:rsidP="003D6F3C">
      <w:pPr>
        <w:tabs>
          <w:tab w:val="left" w:pos="2400"/>
          <w:tab w:val="center" w:pos="4677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53EF" w:rsidRPr="0032729B">
        <w:rPr>
          <w:rFonts w:ascii="Tahoma" w:hAnsi="Tahoma" w:cs="Tahoma"/>
          <w:b/>
          <w:sz w:val="20"/>
          <w:szCs w:val="20"/>
        </w:rPr>
        <w:t>Состав Совета директоров (Директората)</w:t>
      </w:r>
    </w:p>
    <w:p w:rsidR="00C406E0" w:rsidRDefault="00F653EF" w:rsidP="002262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2729B">
        <w:rPr>
          <w:rFonts w:ascii="Tahoma" w:hAnsi="Tahoma" w:cs="Tahoma"/>
          <w:b/>
          <w:sz w:val="20"/>
          <w:szCs w:val="20"/>
        </w:rPr>
        <w:t>Национального Банка Республики Казахстан</w:t>
      </w:r>
    </w:p>
    <w:p w:rsidR="002262DB" w:rsidRPr="00F653EF" w:rsidRDefault="002262DB" w:rsidP="002262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534"/>
        <w:gridCol w:w="7796"/>
      </w:tblGrid>
      <w:tr w:rsidR="00F653EF" w:rsidRPr="00F653EF" w:rsidTr="0032729B">
        <w:tc>
          <w:tcPr>
            <w:tcW w:w="534" w:type="dxa"/>
          </w:tcPr>
          <w:p w:rsidR="00F653EF" w:rsidRPr="0032729B" w:rsidRDefault="00F653EF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29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F653EF" w:rsidRPr="0032729B" w:rsidRDefault="00F653EF" w:rsidP="00E70EAA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Председатель Национального Банка Республики Казахстан</w:t>
            </w:r>
          </w:p>
        </w:tc>
      </w:tr>
      <w:tr w:rsidR="00F653EF" w:rsidRPr="00F653EF" w:rsidTr="0032729B">
        <w:tc>
          <w:tcPr>
            <w:tcW w:w="534" w:type="dxa"/>
          </w:tcPr>
          <w:p w:rsidR="00F653EF" w:rsidRPr="0032729B" w:rsidRDefault="00F653EF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29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F653EF" w:rsidRPr="0032729B" w:rsidRDefault="00F653EF" w:rsidP="00E70EAA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Заместитель Председателя Национального Банка Республики Казахстан</w:t>
            </w:r>
          </w:p>
        </w:tc>
      </w:tr>
      <w:tr w:rsidR="00F653EF" w:rsidRPr="00F653EF" w:rsidTr="0032729B">
        <w:tc>
          <w:tcPr>
            <w:tcW w:w="534" w:type="dxa"/>
          </w:tcPr>
          <w:p w:rsidR="00F653EF" w:rsidRPr="0032729B" w:rsidRDefault="00F653EF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29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F653EF" w:rsidRPr="0032729B" w:rsidRDefault="00F653EF" w:rsidP="0032729B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Заместитель Председателя Национального Банка Республики Казахстан</w:t>
            </w:r>
          </w:p>
        </w:tc>
      </w:tr>
      <w:tr w:rsidR="00684458" w:rsidRPr="00F653EF" w:rsidTr="0032729B">
        <w:tc>
          <w:tcPr>
            <w:tcW w:w="534" w:type="dxa"/>
          </w:tcPr>
          <w:p w:rsidR="00684458" w:rsidRPr="0032729B" w:rsidRDefault="00684458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29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:rsidR="00684458" w:rsidRPr="0032729B" w:rsidRDefault="00684458" w:rsidP="00E70EAA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Заместитель Председателя Национального Банка Республики Казахстан</w:t>
            </w:r>
          </w:p>
        </w:tc>
      </w:tr>
      <w:tr w:rsidR="00684458" w:rsidRPr="00F653EF" w:rsidTr="0032729B">
        <w:tc>
          <w:tcPr>
            <w:tcW w:w="534" w:type="dxa"/>
          </w:tcPr>
          <w:p w:rsidR="00684458" w:rsidRPr="0032729B" w:rsidRDefault="00684458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29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684458" w:rsidRPr="0032729B" w:rsidRDefault="00684458" w:rsidP="00E70EAA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Заместитель Председателя Национального Банка Республики Казахстан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3D6F3C" w:rsidP="003D6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Заместитель Председателя Национального Банка Республики Казахстан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глава Постоянного представительства Национального Банка Республики Казахстан в городе Алматы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3D6F3C" w:rsidP="003D6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32729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Руководитель аппарата Председателя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3D6F3C" w:rsidP="003D6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32729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денежно-кредитной политики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3D6F3C" w:rsidP="003D6F3C">
            <w:pPr>
              <w:ind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2729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монетарных операций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3D6F3C" w:rsidP="003D6F3C">
            <w:pPr>
              <w:ind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2729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финансовой стабильности и исследований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D6F3C" w:rsidRPr="0032729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платежных систем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D6F3C" w:rsidRPr="0032729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бухгалтерского учета - главный бухгалтер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Финансового департамента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рисков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Юридического департамента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платежного баланса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развития  финансовых организаций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наличного денежного обращения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 Департамента финансовых технологий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международного сотрудничества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статистики финансового рынка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развития человеческого капитала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организационной работы и контроля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безопасности</w:t>
            </w:r>
          </w:p>
        </w:tc>
      </w:tr>
      <w:tr w:rsidR="003D6F3C" w:rsidRPr="00F653EF" w:rsidTr="0032729B">
        <w:tc>
          <w:tcPr>
            <w:tcW w:w="534" w:type="dxa"/>
          </w:tcPr>
          <w:p w:rsidR="003D6F3C" w:rsidRPr="0032729B" w:rsidRDefault="00F57793" w:rsidP="003D6F3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</w:t>
            </w:r>
            <w:r w:rsidR="003D6F3C" w:rsidRPr="0032729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D6F3C" w:rsidRPr="0032729B" w:rsidRDefault="003D6F3C" w:rsidP="003D6F3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2729B">
              <w:rPr>
                <w:rFonts w:ascii="Tahoma" w:eastAsia="Calibri" w:hAnsi="Tahoma" w:cs="Tahoma"/>
                <w:sz w:val="20"/>
                <w:szCs w:val="20"/>
              </w:rPr>
              <w:t>Директор Департамента внутреннего аудита</w:t>
            </w:r>
            <w:r>
              <w:rPr>
                <w:rStyle w:val="a6"/>
                <w:rFonts w:ascii="Tahoma" w:eastAsia="Calibri" w:hAnsi="Tahoma" w:cs="Tahoma"/>
                <w:sz w:val="20"/>
                <w:szCs w:val="20"/>
              </w:rPr>
              <w:footnoteReference w:id="1"/>
            </w:r>
            <w:r w:rsidRPr="0032729B">
              <w:rPr>
                <w:rFonts w:ascii="Tahoma" w:eastAsia="Calibri" w:hAnsi="Tahoma" w:cs="Tahoma"/>
                <w:sz w:val="20"/>
                <w:szCs w:val="20"/>
              </w:rPr>
              <w:t xml:space="preserve"> (наблюдатель)</w:t>
            </w:r>
          </w:p>
        </w:tc>
      </w:tr>
    </w:tbl>
    <w:p w:rsidR="00E121E5" w:rsidRPr="00F653EF" w:rsidRDefault="00E121E5" w:rsidP="00F653EF">
      <w:pPr>
        <w:jc w:val="center"/>
        <w:rPr>
          <w:rFonts w:ascii="Tahoma" w:hAnsi="Tahoma" w:cs="Tahoma"/>
          <w:sz w:val="20"/>
          <w:szCs w:val="20"/>
        </w:rPr>
      </w:pPr>
    </w:p>
    <w:sectPr w:rsidR="00E121E5" w:rsidRPr="00F653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DB" w:rsidRDefault="00BC5CDB" w:rsidP="0084208F">
      <w:pPr>
        <w:spacing w:after="0" w:line="240" w:lineRule="auto"/>
      </w:pPr>
      <w:r>
        <w:separator/>
      </w:r>
    </w:p>
  </w:endnote>
  <w:endnote w:type="continuationSeparator" w:id="0">
    <w:p w:rsidR="00BC5CDB" w:rsidRDefault="00BC5CDB" w:rsidP="008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DB" w:rsidRDefault="00BC5CDB" w:rsidP="0084208F">
      <w:pPr>
        <w:spacing w:after="0" w:line="240" w:lineRule="auto"/>
      </w:pPr>
      <w:r>
        <w:separator/>
      </w:r>
    </w:p>
  </w:footnote>
  <w:footnote w:type="continuationSeparator" w:id="0">
    <w:p w:rsidR="00BC5CDB" w:rsidRDefault="00BC5CDB" w:rsidP="0084208F">
      <w:pPr>
        <w:spacing w:after="0" w:line="240" w:lineRule="auto"/>
      </w:pPr>
      <w:r>
        <w:continuationSeparator/>
      </w:r>
    </w:p>
  </w:footnote>
  <w:footnote w:id="1">
    <w:p w:rsidR="003D6F3C" w:rsidRPr="00834314" w:rsidRDefault="003D6F3C" w:rsidP="007C19E7">
      <w:pPr>
        <w:pStyle w:val="a4"/>
        <w:rPr>
          <w:rFonts w:ascii="Arial" w:hAnsi="Arial" w:cs="Arial"/>
        </w:rPr>
      </w:pPr>
      <w:r>
        <w:rPr>
          <w:rStyle w:val="a6"/>
        </w:rPr>
        <w:footnoteRef/>
      </w:r>
      <w:r>
        <w:t xml:space="preserve"> </w:t>
      </w:r>
      <w:r w:rsidRPr="0023043D">
        <w:t>входит в состав Совета директоров Национального Банка в качестве наблюдател</w:t>
      </w:r>
      <w:bookmarkStart w:id="0" w:name="_GoBack"/>
      <w:bookmarkEnd w:id="0"/>
      <w:r w:rsidRPr="0023043D">
        <w:t>я без права голоса</w:t>
      </w:r>
    </w:p>
    <w:p w:rsidR="003D6F3C" w:rsidRDefault="003D6F3C" w:rsidP="007C19E7">
      <w:pPr>
        <w:pStyle w:val="a4"/>
      </w:pPr>
    </w:p>
    <w:p w:rsidR="003D6F3C" w:rsidRDefault="003D6F3C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EF" w:rsidRDefault="00F653EF">
    <w:pPr>
      <w:pStyle w:val="a7"/>
    </w:pPr>
  </w:p>
  <w:p w:rsidR="00F653EF" w:rsidRDefault="00F653EF">
    <w:pPr>
      <w:pStyle w:val="a7"/>
    </w:pPr>
  </w:p>
  <w:p w:rsidR="00F653EF" w:rsidRDefault="00F653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616"/>
    <w:multiLevelType w:val="hybridMultilevel"/>
    <w:tmpl w:val="F19C7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0"/>
    <w:rsid w:val="000D0139"/>
    <w:rsid w:val="00102E98"/>
    <w:rsid w:val="00115F83"/>
    <w:rsid w:val="002262DB"/>
    <w:rsid w:val="002D5890"/>
    <w:rsid w:val="0032729B"/>
    <w:rsid w:val="003D6F3C"/>
    <w:rsid w:val="00482A0B"/>
    <w:rsid w:val="004C57E7"/>
    <w:rsid w:val="00684458"/>
    <w:rsid w:val="006B2996"/>
    <w:rsid w:val="007260A3"/>
    <w:rsid w:val="00751500"/>
    <w:rsid w:val="00756499"/>
    <w:rsid w:val="00782060"/>
    <w:rsid w:val="007953C7"/>
    <w:rsid w:val="007C19E7"/>
    <w:rsid w:val="0084208F"/>
    <w:rsid w:val="00AF4950"/>
    <w:rsid w:val="00AF7968"/>
    <w:rsid w:val="00B81896"/>
    <w:rsid w:val="00BC5CDB"/>
    <w:rsid w:val="00C406E0"/>
    <w:rsid w:val="00C65EAD"/>
    <w:rsid w:val="00D2075A"/>
    <w:rsid w:val="00E07501"/>
    <w:rsid w:val="00E121E5"/>
    <w:rsid w:val="00E70EAA"/>
    <w:rsid w:val="00F57793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F9BE"/>
  <w15:docId w15:val="{DE52BFED-9147-4299-A295-8CFDCAE5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84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42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84208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6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3EF"/>
  </w:style>
  <w:style w:type="paragraph" w:styleId="a9">
    <w:name w:val="footer"/>
    <w:basedOn w:val="a"/>
    <w:link w:val="aa"/>
    <w:uiPriority w:val="99"/>
    <w:unhideWhenUsed/>
    <w:rsid w:val="00F6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7B60-D507-4EB6-9411-51F9B545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Естемесова</dc:creator>
  <cp:keywords/>
  <dc:description/>
  <cp:lastModifiedBy>Индира Естемесова</cp:lastModifiedBy>
  <cp:revision>17</cp:revision>
  <dcterms:created xsi:type="dcterms:W3CDTF">2019-03-18T09:05:00Z</dcterms:created>
  <dcterms:modified xsi:type="dcterms:W3CDTF">2020-07-02T03:16:00Z</dcterms:modified>
</cp:coreProperties>
</file>